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0C419D">
        <w:rPr>
          <w:rFonts w:ascii="Verdana" w:hAnsi="Verdana" w:cs="Courier New"/>
          <w:color w:val="000000"/>
          <w:sz w:val="22"/>
          <w:szCs w:val="22"/>
        </w:rPr>
        <w:t xml:space="preserve">di </w:t>
      </w:r>
      <w:r w:rsidR="000C419D" w:rsidRPr="000C419D">
        <w:rPr>
          <w:rFonts w:ascii="Verdana" w:hAnsi="Verdana" w:cs="Courier New"/>
          <w:color w:val="000000"/>
          <w:sz w:val="22"/>
          <w:szCs w:val="22"/>
        </w:rPr>
        <w:t>Addetto all’espletamento delle attività amministrative connesse alla realizzazione dal progetto</w:t>
      </w:r>
      <w:r w:rsidR="008A6648" w:rsidRPr="000C419D">
        <w:rPr>
          <w:rFonts w:ascii="Verdana" w:hAnsi="Verdana" w:cs="Courier New"/>
          <w:color w:val="000000"/>
          <w:sz w:val="22"/>
          <w:szCs w:val="22"/>
        </w:rPr>
        <w:t xml:space="preserve"> denominato Crescere insieme</w:t>
      </w:r>
      <w:r w:rsidR="008A6648" w:rsidRPr="009B08E3">
        <w:rPr>
          <w:rFonts w:ascii="Verdana" w:hAnsi="Verdana" w:cs="Verdana,Bold"/>
          <w:bCs/>
          <w:sz w:val="22"/>
          <w:szCs w:val="22"/>
        </w:rPr>
        <w:t>: il tuo domani è oggi”, CUP J34D21001560006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0C419D" w:rsidRPr="000C419D">
        <w:rPr>
          <w:rFonts w:ascii="Verdana" w:eastAsia="Calibri" w:hAnsi="Verdana"/>
          <w:sz w:val="22"/>
          <w:szCs w:val="22"/>
          <w:lang w:eastAsia="en-US"/>
        </w:rPr>
        <w:t>Addetto all’espletamento delle attività amministrative connesse alla realizzazione dal progetto</w:t>
      </w:r>
      <w:r w:rsidR="000C419D" w:rsidRPr="004E6442">
        <w:rPr>
          <w:rFonts w:ascii="Verdana" w:hAnsi="Verdana" w:cs="Verdana,Bold"/>
          <w:sz w:val="22"/>
          <w:szCs w:val="22"/>
        </w:rPr>
        <w:t xml:space="preserve"> </w:t>
      </w:r>
      <w:r w:rsidR="008A6648" w:rsidRPr="004E6442">
        <w:rPr>
          <w:rFonts w:ascii="Verdana" w:hAnsi="Verdana" w:cs="Verdana,Bold"/>
          <w:sz w:val="22"/>
          <w:szCs w:val="22"/>
        </w:rPr>
        <w:t xml:space="preserve">denominato </w:t>
      </w:r>
      <w:r w:rsidR="008A6648" w:rsidRPr="009B08E3">
        <w:rPr>
          <w:rFonts w:ascii="Verdana" w:hAnsi="Verdana" w:cs="Verdana,Bold"/>
          <w:bCs/>
          <w:sz w:val="22"/>
          <w:szCs w:val="22"/>
        </w:rPr>
        <w:t>Crescere insieme: il tuo domani è oggi”, CUP J34D21001560006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consapevole delle sanzioni penali richiamate dall’art. 76 del D.P.R. 28/12/2000 n. 445, in caso di dichiarazioni mendaci e della decadenza dei benefici eventualmente conseguenti al provved</w:t>
      </w:r>
      <w:bookmarkStart w:id="0" w:name="_GoBack"/>
      <w:bookmarkEnd w:id="0"/>
      <w:r w:rsidRPr="00BA525B">
        <w:rPr>
          <w:rFonts w:ascii="Verdana" w:hAnsi="Verdana" w:cs="Courier New"/>
          <w:color w:val="000000"/>
          <w:sz w:val="22"/>
          <w:szCs w:val="22"/>
        </w:rPr>
        <w:t xml:space="preserve">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0C419D"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2.1pt;height:20.65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0C419D">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0C419D">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0C419D"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9pt;height:643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0C419D">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11.25pt;height:11.25pt" o:bullet="t">
        <v:imagedata r:id="rId1" o:title="BD10253_"/>
        <o:lock v:ext="edit" cropping="t"/>
      </v:shape>
    </w:pict>
  </w:numPicBullet>
  <w:numPicBullet w:numPicBulletId="1">
    <w:pict>
      <v:shape id="_x0000_i1275" type="#_x0000_t75" style="width:8.75pt;height:8.75pt" o:bullet="t">
        <v:imagedata r:id="rId2" o:title="BD10254_"/>
      </v:shape>
    </w:pict>
  </w:numPicBullet>
  <w:numPicBullet w:numPicBulletId="2">
    <w:pict>
      <v:shape id="_x0000_i1276" type="#_x0000_t75" style="width:8.75pt;height:8.75pt" o:bullet="t">
        <v:imagedata r:id="rId3" o:title="BD10268_"/>
      </v:shape>
    </w:pict>
  </w:numPicBullet>
  <w:numPicBullet w:numPicBulletId="3">
    <w:pict>
      <v:shape id="_x0000_i1277" type="#_x0000_t75" style="width:11.25pt;height:11.25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19D"/>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0D72"/>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648"/>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0F6"/>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7035-214E-4A48-AB3B-CF5760E6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506</Words>
  <Characters>2887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3387</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10</cp:revision>
  <cp:lastPrinted>2023-03-20T07:12:00Z</cp:lastPrinted>
  <dcterms:created xsi:type="dcterms:W3CDTF">2024-10-02T12:47:00Z</dcterms:created>
  <dcterms:modified xsi:type="dcterms:W3CDTF">2025-05-22T08:47:00Z</dcterms:modified>
</cp:coreProperties>
</file>