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CE" w:rsidRPr="00EB57FA" w:rsidRDefault="00AB41CE" w:rsidP="00EB57FA">
      <w:pPr>
        <w:jc w:val="center"/>
        <w:rPr>
          <w:rFonts w:ascii="Verdana" w:hAnsi="Verdana"/>
          <w:color w:val="FF0000"/>
          <w:sz w:val="18"/>
          <w:szCs w:val="18"/>
        </w:rPr>
      </w:pPr>
    </w:p>
    <w:tbl>
      <w:tblPr>
        <w:tblpPr w:leftFromText="141" w:rightFromText="141" w:vertAnchor="page" w:horzAnchor="margin" w:tblpY="12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5629"/>
        <w:gridCol w:w="1735"/>
      </w:tblGrid>
      <w:tr w:rsidR="00D1119A" w:rsidRPr="003B2B6B" w:rsidTr="00D1119A">
        <w:tc>
          <w:tcPr>
            <w:tcW w:w="1035" w:type="pct"/>
            <w:vAlign w:val="center"/>
          </w:tcPr>
          <w:p w:rsidR="00D1119A" w:rsidRPr="003B2B6B" w:rsidRDefault="00DE3EC9" w:rsidP="00D1119A">
            <w:pPr>
              <w:jc w:val="center"/>
            </w:pPr>
            <w:r>
              <w:rPr>
                <w:noProof/>
              </w:rPr>
              <w:pict>
                <v:shape id="_x0000_i1027" type="#_x0000_t75" style="width:85.5pt;height:55.5pt">
                  <v:imagedata r:id="rId8" o:title="logo ipsart"/>
                </v:shape>
              </w:pict>
            </w:r>
          </w:p>
        </w:tc>
        <w:tc>
          <w:tcPr>
            <w:tcW w:w="3031" w:type="pct"/>
            <w:vAlign w:val="center"/>
          </w:tcPr>
          <w:p w:rsidR="00D1119A" w:rsidRPr="003B2B6B" w:rsidRDefault="00DE3EC9" w:rsidP="00D1119A">
            <w:pPr>
              <w:jc w:val="center"/>
            </w:pPr>
            <w:r>
              <w:pict>
                <v:shape id="_x0000_i1028" type="#_x0000_t75" style="width:270.75pt;height:48pt">
                  <v:imagedata r:id="rId9" o:title="PON-MIM-FSE-FESR"/>
                </v:shape>
              </w:pict>
            </w:r>
          </w:p>
        </w:tc>
        <w:tc>
          <w:tcPr>
            <w:tcW w:w="934" w:type="pct"/>
            <w:vAlign w:val="center"/>
          </w:tcPr>
          <w:p w:rsidR="00D1119A" w:rsidRPr="004C282C" w:rsidRDefault="00DE3EC9" w:rsidP="00D1119A">
            <w:pPr>
              <w:jc w:val="center"/>
            </w:pPr>
            <w:r>
              <w:pict>
                <v:shape id="_x0000_i1029" type="#_x0000_t75" style="width:37.5pt;height:42pt">
                  <v:imagedata r:id="rId10" o:title="miur"/>
                </v:shape>
              </w:pict>
            </w:r>
          </w:p>
        </w:tc>
      </w:tr>
    </w:tbl>
    <w:p w:rsidR="00D1119A" w:rsidRDefault="00D1119A" w:rsidP="005139D8">
      <w:pPr>
        <w:ind w:left="3544"/>
        <w:rPr>
          <w:rFonts w:ascii="Verdana" w:hAnsi="Verdana" w:cs="Arial"/>
          <w:sz w:val="20"/>
          <w:szCs w:val="20"/>
        </w:rPr>
      </w:pPr>
    </w:p>
    <w:p w:rsidR="00D1119A" w:rsidRDefault="00D1119A" w:rsidP="005139D8">
      <w:pPr>
        <w:ind w:left="3544"/>
        <w:rPr>
          <w:rFonts w:ascii="Verdana" w:hAnsi="Verdana" w:cs="Arial"/>
          <w:sz w:val="20"/>
          <w:szCs w:val="20"/>
        </w:rPr>
      </w:pPr>
    </w:p>
    <w:p w:rsidR="005139D8" w:rsidRPr="00D50A6D" w:rsidRDefault="005139D8" w:rsidP="005139D8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Spett.le </w:t>
      </w:r>
    </w:p>
    <w:p w:rsidR="005139D8" w:rsidRPr="00D50A6D" w:rsidRDefault="005139D8" w:rsidP="005139D8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Dirigente Scolastico </w:t>
      </w:r>
    </w:p>
    <w:p w:rsidR="005139D8" w:rsidRPr="00D50A6D" w:rsidRDefault="005139D8" w:rsidP="005139D8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/>
          <w:sz w:val="20"/>
          <w:szCs w:val="20"/>
        </w:rPr>
      </w:pPr>
      <w:r w:rsidRPr="00D50A6D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D50A6D">
        <w:rPr>
          <w:rFonts w:ascii="Verdana" w:hAnsi="Verdana"/>
          <w:sz w:val="20"/>
          <w:szCs w:val="20"/>
        </w:rPr>
        <w:t>Rainulfo</w:t>
      </w:r>
      <w:proofErr w:type="spellEnd"/>
      <w:r w:rsidRPr="00D50A6D">
        <w:rPr>
          <w:rFonts w:ascii="Verdana" w:hAnsi="Verdana"/>
          <w:sz w:val="20"/>
          <w:szCs w:val="20"/>
        </w:rPr>
        <w:t xml:space="preserve"> </w:t>
      </w:r>
      <w:proofErr w:type="spellStart"/>
      <w:r w:rsidRPr="00D50A6D">
        <w:rPr>
          <w:rFonts w:ascii="Verdana" w:hAnsi="Verdana"/>
          <w:sz w:val="20"/>
          <w:szCs w:val="20"/>
        </w:rPr>
        <w:t>Drengot</w:t>
      </w:r>
      <w:proofErr w:type="spellEnd"/>
      <w:r w:rsidRPr="00D50A6D">
        <w:rPr>
          <w:rFonts w:ascii="Verdana" w:hAnsi="Verdana"/>
          <w:sz w:val="20"/>
          <w:szCs w:val="20"/>
        </w:rPr>
        <w:t xml:space="preserve">” </w:t>
      </w:r>
    </w:p>
    <w:p w:rsidR="005139D8" w:rsidRPr="00D50A6D" w:rsidRDefault="005139D8" w:rsidP="005139D8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 xml:space="preserve">Via Nobel </w:t>
      </w:r>
    </w:p>
    <w:p w:rsidR="005139D8" w:rsidRPr="00D50A6D" w:rsidRDefault="005139D8" w:rsidP="005139D8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81031 Aversa (CE)</w:t>
      </w:r>
    </w:p>
    <w:p w:rsidR="005139D8" w:rsidRPr="00D50A6D" w:rsidRDefault="005139D8" w:rsidP="005139D8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E</w:t>
      </w:r>
      <w:r w:rsidRPr="00D50A6D">
        <w:rPr>
          <w:rFonts w:ascii="Verdana" w:hAnsi="Verdana" w:cs="Arial"/>
          <w:sz w:val="20"/>
          <w:szCs w:val="20"/>
        </w:rPr>
        <w:t xml:space="preserve">mail </w:t>
      </w:r>
      <w:r w:rsidRPr="00D50A6D">
        <w:rPr>
          <w:rStyle w:val="Collegamentoipertestuale"/>
          <w:rFonts w:ascii="Verdana" w:hAnsi="Verdana" w:cs="Verdana,Bold"/>
          <w:bCs/>
          <w:sz w:val="20"/>
          <w:szCs w:val="20"/>
        </w:rPr>
        <w:t>cerh030006@pec.istruzione.it</w:t>
      </w:r>
    </w:p>
    <w:p w:rsidR="009D41AB" w:rsidRPr="00C90AE9" w:rsidRDefault="009D41AB" w:rsidP="009D41AB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:rsidR="007857AA" w:rsidRDefault="007857AA" w:rsidP="007857AA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865380" w:rsidRPr="007A6031">
        <w:rPr>
          <w:rFonts w:ascii="Verdana" w:hAnsi="Verdana" w:cs="Arial"/>
          <w:sz w:val="20"/>
          <w:szCs w:val="20"/>
        </w:rPr>
        <w:t xml:space="preserve">Richiesta di inserimento nell’elenco degli operatori economici da invitare alla procedura negoziata </w:t>
      </w:r>
      <w:r w:rsidR="002C6A57" w:rsidRPr="007A6031">
        <w:rPr>
          <w:rFonts w:ascii="Verdana" w:hAnsi="Verdana" w:cs="Arial"/>
          <w:sz w:val="20"/>
          <w:szCs w:val="20"/>
        </w:rPr>
        <w:t>per l</w:t>
      </w:r>
      <w:r w:rsidR="002C6A57">
        <w:rPr>
          <w:rFonts w:ascii="Verdana" w:hAnsi="Verdana" w:cs="Arial"/>
          <w:sz w:val="20"/>
          <w:szCs w:val="20"/>
        </w:rPr>
        <w:t>’affidamento dell</w:t>
      </w:r>
      <w:r w:rsidR="002C6A57" w:rsidRPr="007A6031">
        <w:rPr>
          <w:rFonts w:ascii="Verdana" w:hAnsi="Verdana" w:cs="Arial"/>
          <w:sz w:val="20"/>
          <w:szCs w:val="20"/>
        </w:rPr>
        <w:t xml:space="preserve">a fornitura </w:t>
      </w:r>
      <w:r w:rsidR="002C6A57" w:rsidRPr="007A6031">
        <w:rPr>
          <w:rFonts w:ascii="Verdana" w:hAnsi="Verdana"/>
          <w:sz w:val="20"/>
          <w:szCs w:val="20"/>
        </w:rPr>
        <w:t xml:space="preserve">di n. </w:t>
      </w:r>
      <w:r w:rsidR="002C6A57" w:rsidRPr="007A6031">
        <w:rPr>
          <w:rFonts w:ascii="Verdana" w:hAnsi="Verdana"/>
          <w:sz w:val="20"/>
          <w:szCs w:val="20"/>
          <w:shd w:val="clear" w:color="auto" w:fill="FFFFFF"/>
        </w:rPr>
        <w:t xml:space="preserve">3 abbattitori di temperatura, n. 10 Armadi conservatori (frigo/congelatore), e n. 3 Armadi </w:t>
      </w:r>
      <w:proofErr w:type="spellStart"/>
      <w:r w:rsidR="002C6A57" w:rsidRPr="007A6031">
        <w:rPr>
          <w:rFonts w:ascii="Verdana" w:hAnsi="Verdana"/>
          <w:sz w:val="20"/>
          <w:szCs w:val="20"/>
          <w:shd w:val="clear" w:color="auto" w:fill="FFFFFF"/>
        </w:rPr>
        <w:t>fermalievitatori</w:t>
      </w:r>
      <w:proofErr w:type="spellEnd"/>
      <w:r w:rsidR="002C6A57" w:rsidRPr="007A6031">
        <w:rPr>
          <w:rFonts w:ascii="Verdana" w:hAnsi="Verdana" w:cs="Arial"/>
          <w:sz w:val="20"/>
          <w:szCs w:val="20"/>
        </w:rPr>
        <w:t xml:space="preserve">, da aggiudicare con il criterio del prezzo più basso, </w:t>
      </w:r>
      <w:r w:rsidR="002C6A57" w:rsidRPr="007A6031">
        <w:rPr>
          <w:rFonts w:ascii="Verdana" w:hAnsi="Verdana"/>
          <w:sz w:val="20"/>
          <w:szCs w:val="20"/>
        </w:rPr>
        <w:t xml:space="preserve">ai sensi del comma 4 dell’art. 50 del </w:t>
      </w:r>
      <w:r w:rsidR="002C6A57" w:rsidRPr="007A6031">
        <w:rPr>
          <w:rFonts w:ascii="Verdana" w:hAnsi="Verdana"/>
          <w:bCs/>
          <w:sz w:val="20"/>
          <w:szCs w:val="20"/>
        </w:rPr>
        <w:t>Decreto Legislativo n. 36 del 31 marzo 2023</w:t>
      </w:r>
      <w:r w:rsidR="002C6A57" w:rsidRPr="007A6031">
        <w:rPr>
          <w:rFonts w:ascii="Verdana" w:hAnsi="Verdana" w:cs="Arial"/>
          <w:sz w:val="20"/>
          <w:szCs w:val="20"/>
        </w:rPr>
        <w:t xml:space="preserve"> – </w:t>
      </w:r>
      <w:r w:rsidR="002C6A57" w:rsidRPr="007A6031">
        <w:rPr>
          <w:rFonts w:ascii="Verdana" w:hAnsi="Verdana"/>
          <w:b/>
          <w:sz w:val="20"/>
          <w:szCs w:val="20"/>
        </w:rPr>
        <w:t xml:space="preserve">CIG: </w:t>
      </w:r>
      <w:r w:rsidR="00DE3EC9">
        <w:rPr>
          <w:rFonts w:ascii="Verdana" w:hAnsi="Verdana" w:cs="Arial"/>
          <w:b/>
          <w:sz w:val="20"/>
          <w:szCs w:val="20"/>
        </w:rPr>
        <w:t>A003E25956</w:t>
      </w:r>
      <w:r w:rsidR="00DE3EC9">
        <w:rPr>
          <w:rFonts w:ascii="Verdana" w:hAnsi="Verdana" w:cs="Arial"/>
          <w:b/>
          <w:sz w:val="20"/>
          <w:szCs w:val="20"/>
        </w:rPr>
        <w:t xml:space="preserve"> </w:t>
      </w:r>
      <w:bookmarkStart w:id="0" w:name="_GoBack"/>
      <w:bookmarkEnd w:id="0"/>
      <w:r w:rsidR="002C6A57" w:rsidRPr="007A6031">
        <w:rPr>
          <w:rFonts w:ascii="Verdana" w:hAnsi="Verdana"/>
          <w:b/>
          <w:sz w:val="20"/>
          <w:szCs w:val="20"/>
        </w:rPr>
        <w:t xml:space="preserve">- CUP  </w:t>
      </w:r>
      <w:r w:rsidR="002C6A57" w:rsidRPr="007A6031">
        <w:rPr>
          <w:rFonts w:ascii="Verdana" w:hAnsi="Verdana"/>
          <w:b/>
          <w:bCs/>
          <w:sz w:val="20"/>
          <w:szCs w:val="20"/>
        </w:rPr>
        <w:t>J34D23000730006</w:t>
      </w:r>
      <w:r>
        <w:rPr>
          <w:rFonts w:ascii="Verdana" w:hAnsi="Verdana" w:cs="Arial"/>
          <w:sz w:val="20"/>
          <w:szCs w:val="20"/>
        </w:rPr>
        <w:t xml:space="preserve">: </w:t>
      </w:r>
      <w:r w:rsidRPr="00B259B7">
        <w:rPr>
          <w:rFonts w:ascii="Verdana" w:hAnsi="Verdana" w:cs="Arial"/>
          <w:b/>
          <w:sz w:val="20"/>
          <w:szCs w:val="20"/>
        </w:rPr>
        <w:t xml:space="preserve">Dichiarazione inesistenza cause di esclusione dalla partecipazione alle procedure di appalto previste dall’art. </w:t>
      </w:r>
      <w:r>
        <w:rPr>
          <w:rFonts w:ascii="Verdana" w:hAnsi="Verdana" w:cs="Arial"/>
          <w:b/>
          <w:sz w:val="20"/>
          <w:szCs w:val="20"/>
        </w:rPr>
        <w:t>94</w:t>
      </w:r>
      <w:r w:rsidRPr="00B259B7">
        <w:rPr>
          <w:rFonts w:ascii="Verdana" w:hAnsi="Verdana" w:cs="Arial"/>
          <w:b/>
          <w:sz w:val="20"/>
          <w:szCs w:val="20"/>
        </w:rPr>
        <w:t xml:space="preserve"> </w:t>
      </w:r>
      <w:r w:rsidRPr="002F256D">
        <w:rPr>
          <w:rFonts w:ascii="Verdana" w:hAnsi="Verdana" w:cs="Arial"/>
          <w:b/>
          <w:sz w:val="20"/>
          <w:szCs w:val="20"/>
        </w:rPr>
        <w:t>del Decreto Legislativo n. 36 del 31 marzo 2023</w:t>
      </w:r>
    </w:p>
    <w:p w:rsidR="009D41AB" w:rsidRPr="001F15B6" w:rsidRDefault="009D41AB" w:rsidP="009D41AB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9D41AB" w:rsidRPr="001F15B6" w:rsidRDefault="009D41AB" w:rsidP="009D41AB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9D41AB" w:rsidRPr="001F15B6" w:rsidRDefault="009D41AB" w:rsidP="009D41AB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 , nato </w:t>
      </w:r>
      <w:r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_____________________________,</w:t>
      </w:r>
      <w:r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 Stato</w:t>
      </w:r>
      <w:r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______________________,  Via / piazza _________________</w:t>
      </w:r>
      <w:r>
        <w:rPr>
          <w:rFonts w:ascii="Verdana" w:hAnsi="Verdana" w:cs="Arial"/>
          <w:sz w:val="20"/>
          <w:szCs w:val="20"/>
        </w:rPr>
        <w:t>________________</w:t>
      </w:r>
      <w:r w:rsidRPr="001F15B6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</w:t>
      </w:r>
      <w:r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 , con sede nel Comune di _____________</w:t>
      </w:r>
      <w:r>
        <w:rPr>
          <w:rFonts w:ascii="Verdana" w:hAnsi="Verdana" w:cs="Arial"/>
          <w:sz w:val="20"/>
          <w:szCs w:val="20"/>
        </w:rPr>
        <w:t>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</w:t>
      </w:r>
      <w:r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 con partita I.V.A. num</w:t>
      </w:r>
      <w:r>
        <w:rPr>
          <w:rFonts w:ascii="Verdana" w:hAnsi="Verdana" w:cs="Arial"/>
          <w:sz w:val="20"/>
          <w:szCs w:val="20"/>
        </w:rPr>
        <w:t>ero 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:rsidR="009D41AB" w:rsidRPr="005139D8" w:rsidRDefault="009D41AB" w:rsidP="005139D8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lastRenderedPageBreak/>
        <w:t>Dichiara</w:t>
      </w:r>
    </w:p>
    <w:p w:rsidR="009D41AB" w:rsidRPr="00F04C5C" w:rsidRDefault="009D41AB" w:rsidP="009D41AB">
      <w:pPr>
        <w:numPr>
          <w:ilvl w:val="0"/>
          <w:numId w:val="41"/>
        </w:numPr>
        <w:spacing w:after="16" w:line="360" w:lineRule="auto"/>
        <w:ind w:right="2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esistono cause di esclusione dalla partecipazione alle procedure di appalto previste dall’art. </w:t>
      </w:r>
      <w:r>
        <w:rPr>
          <w:rFonts w:ascii="Verdana" w:eastAsia="Verdana" w:hAnsi="Verdana" w:cs="Arial"/>
          <w:color w:val="000000"/>
          <w:sz w:val="20"/>
          <w:szCs w:val="20"/>
        </w:rPr>
        <w:t>94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Pr="00033A2D">
        <w:rPr>
          <w:rFonts w:ascii="Verdana" w:hAnsi="Verdana" w:cs="Arial"/>
          <w:sz w:val="20"/>
          <w:szCs w:val="20"/>
        </w:rPr>
        <w:t>del 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, ed in particolare: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che nei propri confronti e nei confronti degli amministratori e/o dei legali rappresentanti dell’impresa cessati dalla carica nel triennio antecedente la data di ricevimento della lettera di invito (per quest’ultimi l’impresa può in ogni caso dimostrare di aver adottato atti o misure di completa dissociazione dall’eventuale condotta penalmente sanzionata) non è stata pronunciata sentenza di condanna definitiva o emesso decreto penale di condanna divenuto irrevocabile, oppure sentenza di applicazione della pena su richiesta, ai sensi dell’art. 444 c.p.p., per i reati elencati nell’art. </w:t>
      </w:r>
      <w:r>
        <w:rPr>
          <w:rFonts w:ascii="Verdana" w:eastAsia="Verdana" w:hAnsi="Verdana" w:cs="Arial"/>
          <w:color w:val="000000"/>
          <w:sz w:val="20"/>
          <w:szCs w:val="20"/>
        </w:rPr>
        <w:t>94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, comma 1,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lett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. a), b), c), d), e), f) e g) </w:t>
      </w:r>
      <w:r>
        <w:rPr>
          <w:rFonts w:ascii="Verdana" w:eastAsia="Verdana" w:hAnsi="Verdana" w:cs="Arial"/>
          <w:color w:val="000000"/>
          <w:sz w:val="20"/>
          <w:szCs w:val="20"/>
        </w:rPr>
        <w:t xml:space="preserve">e h 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del </w:t>
      </w:r>
      <w:r w:rsidRPr="00033A2D">
        <w:rPr>
          <w:rFonts w:ascii="Verdana" w:hAnsi="Verdana" w:cs="Arial"/>
          <w:sz w:val="20"/>
          <w:szCs w:val="20"/>
        </w:rPr>
        <w:t>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;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sussistono cause di decadenza, di sospensione o di divieto previste dall’art. 67 del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d.lgs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159/2011 o di un tentativo di infiltrazione mafiosa di cui all’art. </w:t>
      </w:r>
      <w:r>
        <w:rPr>
          <w:rFonts w:ascii="Verdana" w:eastAsia="Verdana" w:hAnsi="Verdana" w:cs="Arial"/>
          <w:color w:val="000000"/>
          <w:sz w:val="20"/>
          <w:szCs w:val="20"/>
        </w:rPr>
        <w:t>94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, comma </w:t>
      </w:r>
      <w:r>
        <w:rPr>
          <w:rFonts w:ascii="Verdana" w:eastAsia="Verdana" w:hAnsi="Verdana" w:cs="Arial"/>
          <w:color w:val="000000"/>
          <w:sz w:val="20"/>
          <w:szCs w:val="20"/>
        </w:rPr>
        <w:t>2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del </w:t>
      </w:r>
      <w:r w:rsidRPr="00033A2D">
        <w:rPr>
          <w:rFonts w:ascii="Verdana" w:hAnsi="Verdana" w:cs="Arial"/>
          <w:sz w:val="20"/>
          <w:szCs w:val="20"/>
        </w:rPr>
        <w:t>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>;</w:t>
      </w:r>
      <w:r w:rsidRPr="00F04C5C">
        <w:rPr>
          <w:rFonts w:ascii="Verdana" w:eastAsia="Verdana" w:hAnsi="Verdana" w:cs="Arial"/>
          <w:b/>
          <w:color w:val="000000"/>
          <w:sz w:val="20"/>
          <w:szCs w:val="20"/>
        </w:rPr>
        <w:t xml:space="preserve">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di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aver commesso violazioni gravi, definitivamente accertate, rispetto agli obblighi relativi al pagamento delle imposte e tasse o dei contributi previdenziali, secondo la legislazione italiana o quella dello Stato in cui è stabilita (per la definizione di violazioni gravi definitivamente accertate vedi art. </w:t>
      </w:r>
      <w:r>
        <w:rPr>
          <w:rFonts w:ascii="Verdana" w:eastAsia="Verdana" w:hAnsi="Verdana" w:cs="Arial"/>
          <w:color w:val="000000"/>
          <w:sz w:val="20"/>
          <w:szCs w:val="20"/>
        </w:rPr>
        <w:t>94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, comma </w:t>
      </w:r>
      <w:r>
        <w:rPr>
          <w:rFonts w:ascii="Verdana" w:eastAsia="Verdana" w:hAnsi="Verdana" w:cs="Arial"/>
          <w:color w:val="000000"/>
          <w:sz w:val="20"/>
          <w:szCs w:val="20"/>
        </w:rPr>
        <w:t>6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del </w:t>
      </w:r>
      <w:r w:rsidRPr="00033A2D">
        <w:rPr>
          <w:rFonts w:ascii="Verdana" w:hAnsi="Verdana" w:cs="Arial"/>
          <w:sz w:val="20"/>
          <w:szCs w:val="20"/>
        </w:rPr>
        <w:t>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>);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di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aver commesso gravi infrazioni debitamente accertate alle norme in materia di salute e sicurezza sul lavoro nonché agli obblighi di cui all’art. </w:t>
      </w:r>
      <w:r>
        <w:rPr>
          <w:rFonts w:ascii="Verdana" w:eastAsia="Verdana" w:hAnsi="Verdana" w:cs="Arial"/>
          <w:color w:val="000000"/>
          <w:sz w:val="20"/>
          <w:szCs w:val="20"/>
        </w:rPr>
        <w:t>95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, comma </w:t>
      </w:r>
      <w:r>
        <w:rPr>
          <w:rFonts w:ascii="Verdana" w:eastAsia="Verdana" w:hAnsi="Verdana" w:cs="Arial"/>
          <w:color w:val="000000"/>
          <w:sz w:val="20"/>
          <w:szCs w:val="20"/>
        </w:rPr>
        <w:t>1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del </w:t>
      </w:r>
      <w:r w:rsidRPr="00033A2D">
        <w:rPr>
          <w:rFonts w:ascii="Verdana" w:hAnsi="Verdana" w:cs="Arial"/>
          <w:sz w:val="20"/>
          <w:szCs w:val="20"/>
        </w:rPr>
        <w:t>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>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non è in stato di fallimento, di liquidazione coatta, di concordato preventivo o che nei cui riguardi non è in corso un procedimento per la dichiarazione di una di tali situazioni;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di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essersi reso colpevole di gravi illeciti professionali, tali da rendere dubbia l’integrità o affidabilità dell’impresa. Tra questi rientrano gli atti e i comportamenti previsti dall’art. </w:t>
      </w:r>
      <w:r>
        <w:rPr>
          <w:rFonts w:ascii="Verdana" w:eastAsia="Verdana" w:hAnsi="Verdana" w:cs="Arial"/>
          <w:color w:val="000000"/>
          <w:sz w:val="20"/>
          <w:szCs w:val="20"/>
        </w:rPr>
        <w:t xml:space="preserve">98 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del </w:t>
      </w:r>
      <w:r w:rsidRPr="00033A2D">
        <w:rPr>
          <w:rFonts w:ascii="Verdana" w:hAnsi="Verdana" w:cs="Arial"/>
          <w:sz w:val="20"/>
          <w:szCs w:val="20"/>
        </w:rPr>
        <w:t>Decreto Legislativo n. 36 del 31 marzo 2023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>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la partecipazione dell’impresa alla procedura di aggiudicazione non determina una situazione di conflitto di interesse ai sensi dell’art. 42, comma 2 non risolvibile se non con l’esclusione dell’impresa dalla procedura;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vi è stato un precedente coinvolgimento dell’impresa nella preparazione della procedura d’appalto di cui all’art. 67 che provochi una distorsione della 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lastRenderedPageBreak/>
        <w:t>concorrenza non risolvibile con misure meno intrusive se non con l’esclusione dell’impresa dalla procedura;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nei confronti dell’impresa non è stata applicata la sanzione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interdittiva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di cui all’art. 9, comma 2, lettera c), del D.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Lgs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08.06.2001 n. 231 o altra sanzione che comporta il divieto di contrarre con la pubblica amministrazione compresi i provvedimenti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interdittivi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di cui all'articolo 14 del </w:t>
      </w:r>
      <w:proofErr w:type="spellStart"/>
      <w:r w:rsidRPr="00F04C5C">
        <w:rPr>
          <w:rFonts w:ascii="Verdana" w:eastAsia="Verdana" w:hAnsi="Verdana" w:cs="Arial"/>
          <w:color w:val="000000"/>
          <w:sz w:val="20"/>
          <w:szCs w:val="20"/>
        </w:rPr>
        <w:t>d.lgs</w:t>
      </w:r>
      <w:proofErr w:type="spell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81/2008;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non è iscritta nel casellario informatico tenuto dall’Osservatorio dell’ANAC per aver presentato false dichiarazioni o falsa documentazione ai fini del rilascio dell’attestazione di qualificazione;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non ha violato il divieto di intestazione fiduciaria posto all’art. 17 della legge 19.03.1990, n. 55;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Che, ai sensi dell’art. 17 della legge 12.03.1999, n. 68, l’impresa è in regola con le norme che disciplinano il diritto al lavoro dei disabili poiché ha ottemperato alle disposizioni contenute nella Legge 68/1999. Gli adempimenti sono stati eseguiti presso l’Ufficio …………………………………………………………….  </w:t>
      </w: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di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…………….………………………………….., Via …………………..………..……</w:t>
      </w:r>
      <w:r>
        <w:rPr>
          <w:rFonts w:ascii="Verdana" w:eastAsia="Verdana" w:hAnsi="Verdana" w:cs="Arial"/>
          <w:color w:val="000000"/>
          <w:sz w:val="20"/>
          <w:szCs w:val="20"/>
        </w:rPr>
        <w:t>………………….. n. …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      </w:t>
      </w: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fax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……………………….….. </w:t>
      </w: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e-mail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………..………….……………………………………….... 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F04C5C">
        <w:rPr>
          <w:rFonts w:ascii="Verdana" w:eastAsia="Verdana" w:hAnsi="Verdana" w:cs="Arial"/>
          <w:color w:val="000000"/>
          <w:sz w:val="20"/>
          <w:szCs w:val="20"/>
        </w:rPr>
        <w:t>Che, ai sensi dell’art. 17 della legge 12.03.1999, n. 68, l’impresa non è soggetta agli obblighi di assunzione obbligatoria previsti dalla Legge 68/99 per i seguenti motivi: 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non è stato vittima dei reati previsti e puniti dagli artt. 317 e 629 c.p., aggravati ai sensi dell’art. 7 del decreto legge 13 maggio 1991, n. 152, convertito, con modificazioni, dalla legge 12 luglio 1991 n. 203 ovvero pur essendo stato vittima dei suddetti reati ha denunciato i fatti all’autorità giudiziaria;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è stato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1° comma, della legge 24 novembre 1981, n. 689.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non si trova in alcuna situazione di controllo di cui all'articolo 2359 del codice civile con alcun soggetto, e di aver formulato autonomamente l'offerta.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non è a conoscenza della partecipazione alla medesima procedura di soggetti che si trovano, rispetto ad essa, in una delle situazioni di control</w:t>
      </w:r>
      <w:r w:rsidRPr="00F04C5C">
        <w:rPr>
          <w:rFonts w:ascii="Verdana" w:eastAsia="Verdana" w:hAnsi="Verdana" w:cs="Arial"/>
          <w:color w:val="000000"/>
          <w:sz w:val="20"/>
          <w:szCs w:val="20"/>
        </w:rPr>
        <w:lastRenderedPageBreak/>
        <w:t xml:space="preserve">lo di cui all'articolo 2359 del codice civile, e di aver formulato autonomamente l'offerta. </w:t>
      </w:r>
    </w:p>
    <w:p w:rsidR="009D41AB" w:rsidRPr="00F04C5C" w:rsidRDefault="009D41AB" w:rsidP="005139D8">
      <w:pPr>
        <w:numPr>
          <w:ilvl w:val="0"/>
          <w:numId w:val="40"/>
        </w:numPr>
        <w:spacing w:after="16" w:line="360" w:lineRule="auto"/>
        <w:ind w:left="993" w:right="2" w:hanging="357"/>
        <w:jc w:val="both"/>
        <w:rPr>
          <w:rFonts w:ascii="Verdana" w:eastAsia="Verdana" w:hAnsi="Verdana" w:cs="Arial"/>
          <w:color w:val="000000"/>
          <w:sz w:val="20"/>
          <w:szCs w:val="20"/>
        </w:rPr>
      </w:pPr>
      <w:proofErr w:type="gramStart"/>
      <w:r w:rsidRPr="00F04C5C">
        <w:rPr>
          <w:rFonts w:ascii="Verdana" w:eastAsia="Verdana" w:hAnsi="Verdana" w:cs="Arial"/>
          <w:color w:val="000000"/>
          <w:sz w:val="20"/>
          <w:szCs w:val="20"/>
        </w:rPr>
        <w:t>che</w:t>
      </w:r>
      <w:proofErr w:type="gramEnd"/>
      <w:r w:rsidRPr="00F04C5C">
        <w:rPr>
          <w:rFonts w:ascii="Verdana" w:eastAsia="Verdana" w:hAnsi="Verdana" w:cs="Arial"/>
          <w:color w:val="000000"/>
          <w:sz w:val="20"/>
          <w:szCs w:val="20"/>
        </w:rPr>
        <w:t xml:space="preserve"> l’Impresa è a conoscenza della partecipazione alla medesima procedura di soggetti che si trovano, rispetto ad essa, in una delle situazioni di controllo di cui all'articolo 2359 del codice civile, e di aver formulato autonomamente l'offerta.  </w:t>
      </w:r>
    </w:p>
    <w:p w:rsidR="009F3AF0" w:rsidRPr="009F3AF0" w:rsidRDefault="009F3AF0" w:rsidP="009F3AF0">
      <w:pPr>
        <w:spacing w:after="16" w:line="360" w:lineRule="auto"/>
        <w:ind w:right="2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9F3AF0">
        <w:rPr>
          <w:rFonts w:ascii="Verdana" w:eastAsia="Verdana" w:hAnsi="Verdana" w:cs="Arial"/>
          <w:color w:val="000000"/>
          <w:sz w:val="20"/>
          <w:szCs w:val="20"/>
        </w:rPr>
        <w:t>Luogo e data _____________________________________________________</w:t>
      </w:r>
    </w:p>
    <w:p w:rsidR="009F3AF0" w:rsidRPr="009F3AF0" w:rsidRDefault="009F3AF0" w:rsidP="009F3AF0">
      <w:pPr>
        <w:spacing w:after="16" w:line="360" w:lineRule="auto"/>
        <w:ind w:right="2"/>
        <w:jc w:val="both"/>
        <w:rPr>
          <w:rFonts w:ascii="Verdana" w:eastAsia="Verdana" w:hAnsi="Verdana" w:cs="Arial"/>
          <w:color w:val="000000"/>
          <w:sz w:val="20"/>
          <w:szCs w:val="20"/>
        </w:rPr>
      </w:pPr>
      <w:r w:rsidRPr="009F3AF0">
        <w:rPr>
          <w:rFonts w:ascii="Verdana" w:eastAsia="Verdana" w:hAnsi="Verdana" w:cs="Arial"/>
          <w:color w:val="000000"/>
          <w:sz w:val="20"/>
          <w:szCs w:val="20"/>
        </w:rPr>
        <w:t>Firma digitale del legale rappresentante _______________________________</w:t>
      </w:r>
    </w:p>
    <w:p w:rsidR="009D41AB" w:rsidRPr="001F15B6" w:rsidRDefault="009D41AB" w:rsidP="009D41AB">
      <w:pPr>
        <w:pStyle w:val="Titolo1"/>
        <w:rPr>
          <w:rFonts w:ascii="Verdana" w:hAnsi="Verdana"/>
          <w:b w:val="0"/>
          <w:sz w:val="20"/>
          <w:szCs w:val="20"/>
        </w:rPr>
      </w:pPr>
    </w:p>
    <w:p w:rsidR="0047101E" w:rsidRPr="00D817E6" w:rsidRDefault="0047101E" w:rsidP="009D41AB">
      <w:pPr>
        <w:ind w:left="4536"/>
      </w:pPr>
    </w:p>
    <w:sectPr w:rsidR="0047101E" w:rsidRPr="00D817E6" w:rsidSect="00853F7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DA" w:rsidRDefault="006434DA">
      <w:r>
        <w:separator/>
      </w:r>
    </w:p>
  </w:endnote>
  <w:endnote w:type="continuationSeparator" w:id="0">
    <w:p w:rsidR="006434DA" w:rsidRDefault="006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1" w:rsidRPr="00D11D5F" w:rsidRDefault="00DE3EC9" w:rsidP="00F55183">
    <w:pPr>
      <w:pStyle w:val="Pidipagina"/>
      <w:jc w:val="center"/>
      <w:rPr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0pt;height:79.5pt">
          <v:imagedata r:id="rId1" o:title="PON-MIM-FSE-FES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DA" w:rsidRDefault="006434DA">
      <w:r>
        <w:separator/>
      </w:r>
    </w:p>
  </w:footnote>
  <w:footnote w:type="continuationSeparator" w:id="0">
    <w:p w:rsidR="006434DA" w:rsidRDefault="0064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DE3EC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2" o:spid="_x0000_s2057" type="#_x0000_t75" style="position:absolute;margin-left:0;margin-top:0;width:41.75pt;height:756.2pt;z-index:-251658240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" w:tblpY="-178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C215"/>
      <w:tblLook w:val="04A0" w:firstRow="1" w:lastRow="0" w:firstColumn="1" w:lastColumn="0" w:noHBand="0" w:noVBand="1"/>
    </w:tblPr>
    <w:tblGrid>
      <w:gridCol w:w="959"/>
    </w:tblGrid>
    <w:tr w:rsidR="00111E8C" w:rsidRPr="00AD79ED" w:rsidTr="00AD79ED">
      <w:trPr>
        <w:cantSplit/>
        <w:trHeight w:val="16828"/>
      </w:trPr>
      <w:tc>
        <w:tcPr>
          <w:tcW w:w="959" w:type="dxa"/>
          <w:shd w:val="clear" w:color="auto" w:fill="FFC215"/>
          <w:textDirection w:val="btLr"/>
          <w:vAlign w:val="center"/>
        </w:tcPr>
        <w:p w:rsidR="00111E8C" w:rsidRPr="00AD79ED" w:rsidRDefault="00111E8C" w:rsidP="00AD79ED">
          <w:pPr>
            <w:jc w:val="center"/>
            <w:rPr>
              <w:rFonts w:ascii="Verdana" w:hAnsi="Verdana"/>
              <w:b/>
              <w:color w:val="5B9BD5"/>
              <w:sz w:val="30"/>
              <w:szCs w:val="30"/>
            </w:rPr>
          </w:pPr>
          <w:r w:rsidRPr="00AD79ED">
            <w:rPr>
              <w:rFonts w:ascii="Verdana" w:hAnsi="Verdana" w:cs="Garamond"/>
              <w:b/>
              <w:color w:val="5B9BD5"/>
              <w:sz w:val="30"/>
              <w:szCs w:val="30"/>
            </w:rPr>
            <w:t>PON “Per la scuola, competenze e ambienti per l’apprendimento”</w:t>
          </w:r>
        </w:p>
      </w:tc>
    </w:tr>
  </w:tbl>
  <w:p w:rsidR="00D1119A" w:rsidRPr="009737F2" w:rsidRDefault="00D1119A" w:rsidP="00D1119A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>
      <w:rPr>
        <w:rFonts w:ascii="Verdana" w:hAnsi="Verdana" w:cs="Arial"/>
        <w:b/>
        <w:color w:val="000000"/>
        <w:sz w:val="20"/>
        <w:szCs w:val="20"/>
      </w:rPr>
      <w:t>2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CUP </w:t>
    </w:r>
    <w:r w:rsidRPr="007A6031">
      <w:rPr>
        <w:rFonts w:ascii="Verdana" w:hAnsi="Verdana"/>
        <w:b/>
        <w:bCs/>
        <w:sz w:val="20"/>
        <w:szCs w:val="20"/>
      </w:rPr>
      <w:t>J34D23000730006</w:t>
    </w:r>
    <w:r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CIG </w:t>
    </w:r>
    <w:r w:rsidR="00DE3EC9">
      <w:rPr>
        <w:rFonts w:ascii="Verdana" w:hAnsi="Verdana" w:cs="Arial"/>
        <w:b/>
        <w:sz w:val="20"/>
        <w:szCs w:val="20"/>
      </w:rPr>
      <w:t>A003E25956</w:t>
    </w:r>
  </w:p>
  <w:p w:rsidR="00111E8C" w:rsidRDefault="00111E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DE3EC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1" o:spid="_x0000_s2056" type="#_x0000_t75" style="position:absolute;margin-left:0;margin-top:0;width:41.75pt;height:756.2pt;z-index:-251659264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bullet2"/>
      </v:shape>
    </w:pict>
  </w:numPicBullet>
  <w:numPicBullet w:numPicBulletId="1">
    <w:pict>
      <v:shape id="_x0000_i1033" type="#_x0000_t75" style="width:8.25pt;height:8.25pt" o:bullet="t">
        <v:imagedata r:id="rId2" o:title="bullet3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81DC7"/>
    <w:multiLevelType w:val="multilevel"/>
    <w:tmpl w:val="B5BEB16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2AB"/>
    <w:multiLevelType w:val="multilevel"/>
    <w:tmpl w:val="43D6B6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27307"/>
    <w:multiLevelType w:val="hybridMultilevel"/>
    <w:tmpl w:val="2F3692FC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A47"/>
    <w:multiLevelType w:val="hybridMultilevel"/>
    <w:tmpl w:val="0D0AA0FE"/>
    <w:lvl w:ilvl="0" w:tplc="A1FCA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3386"/>
    <w:multiLevelType w:val="hybridMultilevel"/>
    <w:tmpl w:val="A202CD8C"/>
    <w:lvl w:ilvl="0" w:tplc="C04256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w w:val="100"/>
        <w:sz w:val="20"/>
        <w:szCs w:val="20"/>
        <w:lang w:val="it-IT" w:eastAsia="it-IT" w:bidi="it-IT"/>
      </w:rPr>
    </w:lvl>
    <w:lvl w:ilvl="1" w:tplc="CE483F24">
      <w:numFmt w:val="bullet"/>
      <w:lvlText w:val="•"/>
      <w:lvlJc w:val="left"/>
      <w:pPr>
        <w:ind w:left="847" w:hanging="360"/>
      </w:pPr>
      <w:rPr>
        <w:rFonts w:hint="default"/>
        <w:lang w:val="it-IT" w:eastAsia="it-IT" w:bidi="it-IT"/>
      </w:rPr>
    </w:lvl>
    <w:lvl w:ilvl="2" w:tplc="CF9AC38C">
      <w:numFmt w:val="bullet"/>
      <w:lvlText w:val="•"/>
      <w:lvlJc w:val="left"/>
      <w:pPr>
        <w:ind w:left="1769" w:hanging="360"/>
      </w:pPr>
      <w:rPr>
        <w:rFonts w:hint="default"/>
        <w:lang w:val="it-IT" w:eastAsia="it-IT" w:bidi="it-IT"/>
      </w:rPr>
    </w:lvl>
    <w:lvl w:ilvl="3" w:tplc="777A0D9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4" w:tplc="B83EAA1C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5" w:tplc="788E4362">
      <w:numFmt w:val="bullet"/>
      <w:lvlText w:val="•"/>
      <w:lvlJc w:val="left"/>
      <w:pPr>
        <w:ind w:left="4538" w:hanging="360"/>
      </w:pPr>
      <w:rPr>
        <w:rFonts w:hint="default"/>
        <w:lang w:val="it-IT" w:eastAsia="it-IT" w:bidi="it-IT"/>
      </w:rPr>
    </w:lvl>
    <w:lvl w:ilvl="6" w:tplc="91FE3DFC">
      <w:numFmt w:val="bullet"/>
      <w:lvlText w:val="•"/>
      <w:lvlJc w:val="left"/>
      <w:pPr>
        <w:ind w:left="5461" w:hanging="360"/>
      </w:pPr>
      <w:rPr>
        <w:rFonts w:hint="default"/>
        <w:lang w:val="it-IT" w:eastAsia="it-IT" w:bidi="it-IT"/>
      </w:rPr>
    </w:lvl>
    <w:lvl w:ilvl="7" w:tplc="6EDEBED6">
      <w:numFmt w:val="bullet"/>
      <w:lvlText w:val="•"/>
      <w:lvlJc w:val="left"/>
      <w:pPr>
        <w:ind w:left="6384" w:hanging="360"/>
      </w:pPr>
      <w:rPr>
        <w:rFonts w:hint="default"/>
        <w:lang w:val="it-IT" w:eastAsia="it-IT" w:bidi="it-IT"/>
      </w:rPr>
    </w:lvl>
    <w:lvl w:ilvl="8" w:tplc="C46E6C14">
      <w:numFmt w:val="bullet"/>
      <w:lvlText w:val="•"/>
      <w:lvlJc w:val="left"/>
      <w:pPr>
        <w:ind w:left="730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905088E"/>
    <w:multiLevelType w:val="hybridMultilevel"/>
    <w:tmpl w:val="B6100D2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1E670EB9"/>
    <w:multiLevelType w:val="hybridMultilevel"/>
    <w:tmpl w:val="1206B170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-33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9" w15:restartNumberingAfterBreak="0">
    <w:nsid w:val="276A4523"/>
    <w:multiLevelType w:val="hybridMultilevel"/>
    <w:tmpl w:val="24E49BEC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B8C53A2"/>
    <w:multiLevelType w:val="hybridMultilevel"/>
    <w:tmpl w:val="47725F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3021"/>
    <w:multiLevelType w:val="hybridMultilevel"/>
    <w:tmpl w:val="548A9B3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17C93"/>
    <w:multiLevelType w:val="hybridMultilevel"/>
    <w:tmpl w:val="F2401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BFF"/>
    <w:multiLevelType w:val="hybridMultilevel"/>
    <w:tmpl w:val="6B7A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5F34"/>
    <w:multiLevelType w:val="hybridMultilevel"/>
    <w:tmpl w:val="43D6B6BA"/>
    <w:lvl w:ilvl="0" w:tplc="A1FCA7A2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sz w:val="30"/>
        <w:szCs w:val="30"/>
      </w:rPr>
    </w:lvl>
    <w:lvl w:ilvl="1" w:tplc="54C22EBE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  <w:sz w:val="30"/>
        <w:szCs w:val="30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06941"/>
    <w:multiLevelType w:val="hybridMultilevel"/>
    <w:tmpl w:val="D6C01438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23EFC"/>
    <w:multiLevelType w:val="hybridMultilevel"/>
    <w:tmpl w:val="03262E4A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1" w15:restartNumberingAfterBreak="0">
    <w:nsid w:val="4FF23ACF"/>
    <w:multiLevelType w:val="hybridMultilevel"/>
    <w:tmpl w:val="9DA8AB0A"/>
    <w:lvl w:ilvl="0" w:tplc="0410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2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17345"/>
    <w:multiLevelType w:val="multilevel"/>
    <w:tmpl w:val="E87A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50A54"/>
    <w:multiLevelType w:val="hybridMultilevel"/>
    <w:tmpl w:val="AE7A26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D27F8"/>
    <w:multiLevelType w:val="hybridMultilevel"/>
    <w:tmpl w:val="26085C04"/>
    <w:lvl w:ilvl="0" w:tplc="C04256EA">
      <w:start w:val="1"/>
      <w:numFmt w:val="bullet"/>
      <w:lvlText w:val="-"/>
      <w:lvlJc w:val="left"/>
      <w:pPr>
        <w:ind w:left="3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6" w15:restartNumberingAfterBreak="0">
    <w:nsid w:val="5860296D"/>
    <w:multiLevelType w:val="hybridMultilevel"/>
    <w:tmpl w:val="7876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13DB"/>
    <w:multiLevelType w:val="hybridMultilevel"/>
    <w:tmpl w:val="269460B0"/>
    <w:lvl w:ilvl="0" w:tplc="C80AA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46A30"/>
    <w:multiLevelType w:val="hybridMultilevel"/>
    <w:tmpl w:val="E87A1DD8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4EB6"/>
    <w:multiLevelType w:val="hybridMultilevel"/>
    <w:tmpl w:val="A4329A66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068EF"/>
    <w:multiLevelType w:val="multilevel"/>
    <w:tmpl w:val="64220714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30B6520"/>
    <w:multiLevelType w:val="multilevel"/>
    <w:tmpl w:val="F24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4979"/>
    <w:multiLevelType w:val="hybridMultilevel"/>
    <w:tmpl w:val="EEC80C1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C514DC"/>
    <w:multiLevelType w:val="hybridMultilevel"/>
    <w:tmpl w:val="D41E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63ED6"/>
    <w:multiLevelType w:val="hybridMultilevel"/>
    <w:tmpl w:val="D7D80ACC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75ABD"/>
    <w:multiLevelType w:val="hybridMultilevel"/>
    <w:tmpl w:val="B5BEB16E"/>
    <w:lvl w:ilvl="0" w:tplc="DA1AB7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92639"/>
    <w:multiLevelType w:val="multilevel"/>
    <w:tmpl w:val="1A00C4D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</w:abstractNum>
  <w:abstractNum w:abstractNumId="38" w15:restartNumberingAfterBreak="0">
    <w:nsid w:val="74EC5ACB"/>
    <w:multiLevelType w:val="hybridMultilevel"/>
    <w:tmpl w:val="089CB8A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66C91"/>
    <w:multiLevelType w:val="hybridMultilevel"/>
    <w:tmpl w:val="6D7A7EF2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787283"/>
    <w:multiLevelType w:val="hybridMultilevel"/>
    <w:tmpl w:val="A3F21FB2"/>
    <w:lvl w:ilvl="0" w:tplc="7602B7A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6"/>
  </w:num>
  <w:num w:numId="4">
    <w:abstractNumId w:val="10"/>
  </w:num>
  <w:num w:numId="5">
    <w:abstractNumId w:val="2"/>
  </w:num>
  <w:num w:numId="6">
    <w:abstractNumId w:val="36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9">
    <w:abstractNumId w:val="3"/>
  </w:num>
  <w:num w:numId="10">
    <w:abstractNumId w:val="29"/>
  </w:num>
  <w:num w:numId="11">
    <w:abstractNumId w:val="23"/>
  </w:num>
  <w:num w:numId="12">
    <w:abstractNumId w:val="33"/>
  </w:num>
  <w:num w:numId="13">
    <w:abstractNumId w:val="30"/>
  </w:num>
  <w:num w:numId="14">
    <w:abstractNumId w:val="11"/>
  </w:num>
  <w:num w:numId="15">
    <w:abstractNumId w:val="35"/>
  </w:num>
  <w:num w:numId="16">
    <w:abstractNumId w:val="39"/>
  </w:num>
  <w:num w:numId="17">
    <w:abstractNumId w:val="31"/>
  </w:num>
  <w:num w:numId="18">
    <w:abstractNumId w:val="37"/>
  </w:num>
  <w:num w:numId="19">
    <w:abstractNumId w:val="38"/>
  </w:num>
  <w:num w:numId="20">
    <w:abstractNumId w:val="4"/>
  </w:num>
  <w:num w:numId="21">
    <w:abstractNumId w:val="21"/>
  </w:num>
  <w:num w:numId="22">
    <w:abstractNumId w:val="40"/>
  </w:num>
  <w:num w:numId="23">
    <w:abstractNumId w:val="7"/>
  </w:num>
  <w:num w:numId="24">
    <w:abstractNumId w:val="20"/>
  </w:num>
  <w:num w:numId="25">
    <w:abstractNumId w:val="9"/>
  </w:num>
  <w:num w:numId="26">
    <w:abstractNumId w:val="6"/>
  </w:num>
  <w:num w:numId="27">
    <w:abstractNumId w:val="26"/>
  </w:num>
  <w:num w:numId="28">
    <w:abstractNumId w:val="15"/>
  </w:num>
  <w:num w:numId="29">
    <w:abstractNumId w:val="19"/>
  </w:num>
  <w:num w:numId="30">
    <w:abstractNumId w:val="24"/>
  </w:num>
  <w:num w:numId="31">
    <w:abstractNumId w:val="14"/>
  </w:num>
  <w:num w:numId="32">
    <w:abstractNumId w:val="34"/>
  </w:num>
  <w:num w:numId="33">
    <w:abstractNumId w:val="13"/>
  </w:num>
  <w:num w:numId="34">
    <w:abstractNumId w:val="27"/>
  </w:num>
  <w:num w:numId="35">
    <w:abstractNumId w:val="22"/>
  </w:num>
  <w:num w:numId="36">
    <w:abstractNumId w:val="28"/>
  </w:num>
  <w:num w:numId="37">
    <w:abstractNumId w:val="17"/>
  </w:num>
  <w:num w:numId="38">
    <w:abstractNumId w:val="25"/>
  </w:num>
  <w:num w:numId="39">
    <w:abstractNumId w:val="5"/>
  </w:num>
  <w:num w:numId="40">
    <w:abstractNumId w:val="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hdrShapeDefaults>
    <o:shapedefaults v:ext="edit" spidmax="2059">
      <o:colormru v:ext="edit" colors="#cc9b00,#f6bb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26"/>
    <w:rsid w:val="0000109B"/>
    <w:rsid w:val="00007EC5"/>
    <w:rsid w:val="00017707"/>
    <w:rsid w:val="00030857"/>
    <w:rsid w:val="00032133"/>
    <w:rsid w:val="00052332"/>
    <w:rsid w:val="00052B14"/>
    <w:rsid w:val="00080676"/>
    <w:rsid w:val="000873B9"/>
    <w:rsid w:val="00091992"/>
    <w:rsid w:val="000B6E38"/>
    <w:rsid w:val="000D188B"/>
    <w:rsid w:val="000D1CA9"/>
    <w:rsid w:val="000E782F"/>
    <w:rsid w:val="000F0D49"/>
    <w:rsid w:val="00105D68"/>
    <w:rsid w:val="00111E8C"/>
    <w:rsid w:val="0012544C"/>
    <w:rsid w:val="00135572"/>
    <w:rsid w:val="001409D7"/>
    <w:rsid w:val="001466EE"/>
    <w:rsid w:val="001534B6"/>
    <w:rsid w:val="001634A3"/>
    <w:rsid w:val="0017295F"/>
    <w:rsid w:val="00181B2F"/>
    <w:rsid w:val="001B11FB"/>
    <w:rsid w:val="001F0DEA"/>
    <w:rsid w:val="001F2D43"/>
    <w:rsid w:val="001F390B"/>
    <w:rsid w:val="001F5018"/>
    <w:rsid w:val="001F57AD"/>
    <w:rsid w:val="001F61A4"/>
    <w:rsid w:val="00206A24"/>
    <w:rsid w:val="00216ABC"/>
    <w:rsid w:val="00225B4E"/>
    <w:rsid w:val="0026165E"/>
    <w:rsid w:val="00270A15"/>
    <w:rsid w:val="002766AD"/>
    <w:rsid w:val="00283CB8"/>
    <w:rsid w:val="002A2418"/>
    <w:rsid w:val="002B624F"/>
    <w:rsid w:val="002C6A57"/>
    <w:rsid w:val="002D2DF8"/>
    <w:rsid w:val="002D2E40"/>
    <w:rsid w:val="002D3B50"/>
    <w:rsid w:val="00314B95"/>
    <w:rsid w:val="003201F2"/>
    <w:rsid w:val="00334E16"/>
    <w:rsid w:val="00347026"/>
    <w:rsid w:val="00350834"/>
    <w:rsid w:val="003612DB"/>
    <w:rsid w:val="003613BA"/>
    <w:rsid w:val="0036405A"/>
    <w:rsid w:val="00365D46"/>
    <w:rsid w:val="00367709"/>
    <w:rsid w:val="003756CD"/>
    <w:rsid w:val="003B2BC9"/>
    <w:rsid w:val="003D15B1"/>
    <w:rsid w:val="003E4B94"/>
    <w:rsid w:val="003E6B73"/>
    <w:rsid w:val="00412563"/>
    <w:rsid w:val="0041478D"/>
    <w:rsid w:val="00414A46"/>
    <w:rsid w:val="00426872"/>
    <w:rsid w:val="00445509"/>
    <w:rsid w:val="004477B0"/>
    <w:rsid w:val="0045594E"/>
    <w:rsid w:val="00455C81"/>
    <w:rsid w:val="00464672"/>
    <w:rsid w:val="004667B8"/>
    <w:rsid w:val="0047101E"/>
    <w:rsid w:val="0047214C"/>
    <w:rsid w:val="0047670D"/>
    <w:rsid w:val="004A10A7"/>
    <w:rsid w:val="004A1BEE"/>
    <w:rsid w:val="004A4BD3"/>
    <w:rsid w:val="004C172B"/>
    <w:rsid w:val="004C2029"/>
    <w:rsid w:val="004C282C"/>
    <w:rsid w:val="004D018D"/>
    <w:rsid w:val="004D0D3A"/>
    <w:rsid w:val="004D5641"/>
    <w:rsid w:val="004E0F86"/>
    <w:rsid w:val="004F2979"/>
    <w:rsid w:val="004F3223"/>
    <w:rsid w:val="004F70BE"/>
    <w:rsid w:val="00505331"/>
    <w:rsid w:val="005139D8"/>
    <w:rsid w:val="00514107"/>
    <w:rsid w:val="0052378F"/>
    <w:rsid w:val="0052561F"/>
    <w:rsid w:val="0052642D"/>
    <w:rsid w:val="00527BFD"/>
    <w:rsid w:val="00546599"/>
    <w:rsid w:val="00547A1B"/>
    <w:rsid w:val="005502EC"/>
    <w:rsid w:val="005525B6"/>
    <w:rsid w:val="0057190A"/>
    <w:rsid w:val="005A0436"/>
    <w:rsid w:val="005A6CD9"/>
    <w:rsid w:val="005A70D0"/>
    <w:rsid w:val="005B3982"/>
    <w:rsid w:val="005B5099"/>
    <w:rsid w:val="005B7B23"/>
    <w:rsid w:val="005C002C"/>
    <w:rsid w:val="005C2226"/>
    <w:rsid w:val="005C58D2"/>
    <w:rsid w:val="005E1F18"/>
    <w:rsid w:val="005E604C"/>
    <w:rsid w:val="005E7D22"/>
    <w:rsid w:val="005F5A9D"/>
    <w:rsid w:val="0060208F"/>
    <w:rsid w:val="00603DC7"/>
    <w:rsid w:val="00610832"/>
    <w:rsid w:val="00620000"/>
    <w:rsid w:val="00626392"/>
    <w:rsid w:val="00635700"/>
    <w:rsid w:val="0064102A"/>
    <w:rsid w:val="006434DA"/>
    <w:rsid w:val="00646560"/>
    <w:rsid w:val="00670A8F"/>
    <w:rsid w:val="0068050E"/>
    <w:rsid w:val="006B1F0C"/>
    <w:rsid w:val="006B1F50"/>
    <w:rsid w:val="006B52C1"/>
    <w:rsid w:val="006D217D"/>
    <w:rsid w:val="00700AFD"/>
    <w:rsid w:val="00710A23"/>
    <w:rsid w:val="00720E45"/>
    <w:rsid w:val="007334B4"/>
    <w:rsid w:val="00745475"/>
    <w:rsid w:val="00760426"/>
    <w:rsid w:val="00760B2F"/>
    <w:rsid w:val="007673CD"/>
    <w:rsid w:val="00771FD8"/>
    <w:rsid w:val="007824D9"/>
    <w:rsid w:val="007857AA"/>
    <w:rsid w:val="00791E69"/>
    <w:rsid w:val="00794220"/>
    <w:rsid w:val="00796BEB"/>
    <w:rsid w:val="007A3E3F"/>
    <w:rsid w:val="007C1C4F"/>
    <w:rsid w:val="007C4527"/>
    <w:rsid w:val="007D05A5"/>
    <w:rsid w:val="007D0750"/>
    <w:rsid w:val="007D0F78"/>
    <w:rsid w:val="007D1366"/>
    <w:rsid w:val="007D4F68"/>
    <w:rsid w:val="007D6425"/>
    <w:rsid w:val="007E5079"/>
    <w:rsid w:val="007F2FB9"/>
    <w:rsid w:val="00814B75"/>
    <w:rsid w:val="00820FBD"/>
    <w:rsid w:val="00832B90"/>
    <w:rsid w:val="00844C90"/>
    <w:rsid w:val="00846505"/>
    <w:rsid w:val="008506AB"/>
    <w:rsid w:val="00853F7A"/>
    <w:rsid w:val="00865363"/>
    <w:rsid w:val="00865380"/>
    <w:rsid w:val="0087152A"/>
    <w:rsid w:val="00880E6A"/>
    <w:rsid w:val="00883159"/>
    <w:rsid w:val="00887411"/>
    <w:rsid w:val="008875D1"/>
    <w:rsid w:val="00887BCF"/>
    <w:rsid w:val="00892DE1"/>
    <w:rsid w:val="0089417A"/>
    <w:rsid w:val="00895AF5"/>
    <w:rsid w:val="008A16E9"/>
    <w:rsid w:val="008A5E3A"/>
    <w:rsid w:val="008A694F"/>
    <w:rsid w:val="008B49BB"/>
    <w:rsid w:val="008C2752"/>
    <w:rsid w:val="008E13BD"/>
    <w:rsid w:val="008F08B3"/>
    <w:rsid w:val="008F24FF"/>
    <w:rsid w:val="00902D8D"/>
    <w:rsid w:val="00905253"/>
    <w:rsid w:val="00907D15"/>
    <w:rsid w:val="00912BBF"/>
    <w:rsid w:val="00920D42"/>
    <w:rsid w:val="009516D8"/>
    <w:rsid w:val="00963592"/>
    <w:rsid w:val="00964C6A"/>
    <w:rsid w:val="009760E0"/>
    <w:rsid w:val="0097633F"/>
    <w:rsid w:val="009A72CE"/>
    <w:rsid w:val="009C557E"/>
    <w:rsid w:val="009D0574"/>
    <w:rsid w:val="009D41AB"/>
    <w:rsid w:val="009D52FF"/>
    <w:rsid w:val="009D7FFA"/>
    <w:rsid w:val="009E302D"/>
    <w:rsid w:val="009E37BD"/>
    <w:rsid w:val="009E63DE"/>
    <w:rsid w:val="009F36C7"/>
    <w:rsid w:val="009F3AF0"/>
    <w:rsid w:val="009F3B71"/>
    <w:rsid w:val="009F6C83"/>
    <w:rsid w:val="00A0254D"/>
    <w:rsid w:val="00A0440E"/>
    <w:rsid w:val="00A10945"/>
    <w:rsid w:val="00A1189E"/>
    <w:rsid w:val="00A23E34"/>
    <w:rsid w:val="00A258DA"/>
    <w:rsid w:val="00A303F0"/>
    <w:rsid w:val="00A3755B"/>
    <w:rsid w:val="00A37B47"/>
    <w:rsid w:val="00A41A5F"/>
    <w:rsid w:val="00A65AA5"/>
    <w:rsid w:val="00A942D8"/>
    <w:rsid w:val="00AA5C2C"/>
    <w:rsid w:val="00AB0974"/>
    <w:rsid w:val="00AB41CE"/>
    <w:rsid w:val="00AC20DE"/>
    <w:rsid w:val="00AD40A3"/>
    <w:rsid w:val="00AD7059"/>
    <w:rsid w:val="00AD79ED"/>
    <w:rsid w:val="00AE192C"/>
    <w:rsid w:val="00AF5293"/>
    <w:rsid w:val="00AF5332"/>
    <w:rsid w:val="00B01F17"/>
    <w:rsid w:val="00B07A51"/>
    <w:rsid w:val="00B07C0F"/>
    <w:rsid w:val="00B21ED0"/>
    <w:rsid w:val="00B2279D"/>
    <w:rsid w:val="00B252DD"/>
    <w:rsid w:val="00B371AA"/>
    <w:rsid w:val="00B41371"/>
    <w:rsid w:val="00B46A36"/>
    <w:rsid w:val="00B5107A"/>
    <w:rsid w:val="00B55100"/>
    <w:rsid w:val="00B6737B"/>
    <w:rsid w:val="00B70512"/>
    <w:rsid w:val="00B81604"/>
    <w:rsid w:val="00B9187B"/>
    <w:rsid w:val="00B96FBC"/>
    <w:rsid w:val="00BC7692"/>
    <w:rsid w:val="00BD1CF1"/>
    <w:rsid w:val="00BE2F12"/>
    <w:rsid w:val="00BF6C47"/>
    <w:rsid w:val="00BF7B64"/>
    <w:rsid w:val="00C42D56"/>
    <w:rsid w:val="00C5464E"/>
    <w:rsid w:val="00C74F07"/>
    <w:rsid w:val="00C75F9C"/>
    <w:rsid w:val="00C90747"/>
    <w:rsid w:val="00CA09AF"/>
    <w:rsid w:val="00CC5248"/>
    <w:rsid w:val="00CC74B7"/>
    <w:rsid w:val="00CD5DFC"/>
    <w:rsid w:val="00CE4D67"/>
    <w:rsid w:val="00CF735E"/>
    <w:rsid w:val="00D05FD3"/>
    <w:rsid w:val="00D06EE3"/>
    <w:rsid w:val="00D1119A"/>
    <w:rsid w:val="00D11D5F"/>
    <w:rsid w:val="00D124FA"/>
    <w:rsid w:val="00D15715"/>
    <w:rsid w:val="00D413EA"/>
    <w:rsid w:val="00D45005"/>
    <w:rsid w:val="00D5102B"/>
    <w:rsid w:val="00D539A1"/>
    <w:rsid w:val="00D562D2"/>
    <w:rsid w:val="00D6021D"/>
    <w:rsid w:val="00D627E2"/>
    <w:rsid w:val="00D65108"/>
    <w:rsid w:val="00D67A3A"/>
    <w:rsid w:val="00D71683"/>
    <w:rsid w:val="00D817E6"/>
    <w:rsid w:val="00D83697"/>
    <w:rsid w:val="00D863C0"/>
    <w:rsid w:val="00D92A90"/>
    <w:rsid w:val="00D948EB"/>
    <w:rsid w:val="00D9728A"/>
    <w:rsid w:val="00DA7A84"/>
    <w:rsid w:val="00DB2E14"/>
    <w:rsid w:val="00DD0C15"/>
    <w:rsid w:val="00DD6B9E"/>
    <w:rsid w:val="00DE3EC9"/>
    <w:rsid w:val="00DF0647"/>
    <w:rsid w:val="00E01FA7"/>
    <w:rsid w:val="00E30C76"/>
    <w:rsid w:val="00E457A0"/>
    <w:rsid w:val="00E463DF"/>
    <w:rsid w:val="00E51722"/>
    <w:rsid w:val="00E54DF9"/>
    <w:rsid w:val="00E558B1"/>
    <w:rsid w:val="00E723E8"/>
    <w:rsid w:val="00E83463"/>
    <w:rsid w:val="00E86EAE"/>
    <w:rsid w:val="00E937DF"/>
    <w:rsid w:val="00E97834"/>
    <w:rsid w:val="00EA6292"/>
    <w:rsid w:val="00EB3DF4"/>
    <w:rsid w:val="00EB57FA"/>
    <w:rsid w:val="00ED1B3A"/>
    <w:rsid w:val="00EE601D"/>
    <w:rsid w:val="00EE6B12"/>
    <w:rsid w:val="00F05C4A"/>
    <w:rsid w:val="00F13F0D"/>
    <w:rsid w:val="00F14AD9"/>
    <w:rsid w:val="00F26032"/>
    <w:rsid w:val="00F33717"/>
    <w:rsid w:val="00F41C3B"/>
    <w:rsid w:val="00F52BD2"/>
    <w:rsid w:val="00F55183"/>
    <w:rsid w:val="00F60ADF"/>
    <w:rsid w:val="00F86705"/>
    <w:rsid w:val="00F87321"/>
    <w:rsid w:val="00F87A0F"/>
    <w:rsid w:val="00F90A1A"/>
    <w:rsid w:val="00F924C1"/>
    <w:rsid w:val="00F94FDE"/>
    <w:rsid w:val="00F95444"/>
    <w:rsid w:val="00F9611C"/>
    <w:rsid w:val="00F978A1"/>
    <w:rsid w:val="00FA2781"/>
    <w:rsid w:val="00FD2714"/>
    <w:rsid w:val="00FD3B96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cc9b00,#f6bb00"/>
    </o:shapedefaults>
    <o:shapelayout v:ext="edit">
      <o:idmap v:ext="edit" data="1"/>
    </o:shapelayout>
  </w:shapeDefaults>
  <w:decimalSymbol w:val=","/>
  <w:listSeparator w:val=";"/>
  <w15:chartTrackingRefBased/>
  <w15:docId w15:val="{1F30D589-4731-4C7C-966D-059C292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A6C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A6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07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602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qFormat/>
    <w:rsid w:val="005C2226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1F1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pacing w:val="60"/>
      <w:sz w:val="32"/>
      <w:szCs w:val="20"/>
    </w:rPr>
  </w:style>
  <w:style w:type="paragraph" w:customStyle="1" w:styleId="Corpotesto1">
    <w:name w:val="Corpo testo1"/>
    <w:basedOn w:val="Normale"/>
    <w:rsid w:val="005E1F18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Intestazione">
    <w:name w:val="header"/>
    <w:basedOn w:val="Normale"/>
    <w:link w:val="IntestazioneCarattere"/>
    <w:rsid w:val="00216A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6AB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C2226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5C222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itolo8Carattere">
    <w:name w:val="Titolo 8 Carattere"/>
    <w:link w:val="Titolo8"/>
    <w:semiHidden/>
    <w:rsid w:val="00D6021D"/>
    <w:rPr>
      <w:rFonts w:ascii="Calibri" w:eastAsia="Times New Roman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61A4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1F61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D0D3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D0D3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7670D"/>
    <w:rPr>
      <w:b/>
      <w:bCs/>
    </w:rPr>
  </w:style>
  <w:style w:type="paragraph" w:styleId="Paragrafoelenco">
    <w:name w:val="List Paragraph"/>
    <w:basedOn w:val="Normale"/>
    <w:uiPriority w:val="34"/>
    <w:qFormat/>
    <w:rsid w:val="0047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907D15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796BEB"/>
    <w:rPr>
      <w:color w:val="0563C1"/>
      <w:u w:val="single"/>
    </w:rPr>
  </w:style>
  <w:style w:type="character" w:customStyle="1" w:styleId="Collegamentoipertestuale1">
    <w:name w:val="Collegamento ipertestuale1"/>
    <w:rsid w:val="004A1BEE"/>
    <w:rPr>
      <w:color w:val="0000FF"/>
      <w:sz w:val="20"/>
      <w:u w:val="single"/>
    </w:rPr>
  </w:style>
  <w:style w:type="paragraph" w:customStyle="1" w:styleId="Default">
    <w:name w:val="Default"/>
    <w:rsid w:val="004A1B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0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B41C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7152A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D65108"/>
    <w:pPr>
      <w:spacing w:before="100" w:beforeAutospacing="1" w:after="100" w:afterAutospacing="1"/>
    </w:pPr>
  </w:style>
  <w:style w:type="character" w:customStyle="1" w:styleId="CorpotestoCarattere1">
    <w:name w:val="Corpo testo Carattere1"/>
    <w:uiPriority w:val="1"/>
    <w:rsid w:val="00552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3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4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0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DC54-2DDB-4AA4-85E9-0E044F76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Casal di Principe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</dc:creator>
  <cp:keywords/>
  <dc:description/>
  <cp:lastModifiedBy>roberto.oliva.119@istruzione.it</cp:lastModifiedBy>
  <cp:revision>10</cp:revision>
  <cp:lastPrinted>2014-08-31T08:07:00Z</cp:lastPrinted>
  <dcterms:created xsi:type="dcterms:W3CDTF">2023-08-04T09:28:00Z</dcterms:created>
  <dcterms:modified xsi:type="dcterms:W3CDTF">2023-08-09T11:22:00Z</dcterms:modified>
</cp:coreProperties>
</file>